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B" w:rsidRPr="00F175C6" w:rsidRDefault="00F175C6" w:rsidP="00F175C6">
      <w:pPr>
        <w:shd w:val="clear" w:color="auto" w:fill="FFFFFF"/>
        <w:spacing w:after="360" w:line="300" w:lineRule="atLeast"/>
        <w:jc w:val="center"/>
        <w:outlineLvl w:val="1"/>
        <w:rPr>
          <w:noProof/>
          <w:sz w:val="28"/>
          <w:szCs w:val="28"/>
          <w:lang w:eastAsia="ru-RU"/>
        </w:rPr>
      </w:pPr>
      <w:r w:rsidRPr="00F175C6">
        <w:rPr>
          <w:noProof/>
          <w:sz w:val="28"/>
          <w:szCs w:val="28"/>
          <w:lang w:eastAsia="ru-RU"/>
        </w:rPr>
        <w:t>Применение в образовательной деятельности элементов Йога</w:t>
      </w:r>
      <w:r w:rsidRPr="00F17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175C6">
        <w:rPr>
          <w:sz w:val="28"/>
          <w:szCs w:val="28"/>
        </w:rPr>
        <w:t>физического</w:t>
      </w:r>
      <w:bookmarkStart w:id="0" w:name="_GoBack"/>
      <w:bookmarkEnd w:id="0"/>
      <w:r w:rsidRPr="00F175C6">
        <w:rPr>
          <w:noProof/>
          <w:sz w:val="28"/>
          <w:szCs w:val="28"/>
          <w:lang w:eastAsia="ru-RU"/>
        </w:rPr>
        <w:t xml:space="preserve"> и нравственно-духовного оздоровления детей дошкольного возраста.</w:t>
      </w:r>
    </w:p>
    <w:p w:rsidR="00255DC7" w:rsidRDefault="00255DC7" w:rsidP="00255DC7">
      <w:pPr>
        <w:shd w:val="clear" w:color="auto" w:fill="FFFFFF"/>
        <w:spacing w:after="360" w:line="300" w:lineRule="atLeast"/>
        <w:outlineLvl w:val="1"/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5D4FE" wp14:editId="2470E966">
            <wp:extent cx="3457575" cy="4991100"/>
            <wp:effectExtent l="0" t="0" r="9525" b="0"/>
            <wp:docPr id="15" name="Рисунок 15" descr="Татьяна Иванова - Йога для детей. Парциальная программа кружковой работы для детей дошкольного возраста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атьяна Иванова - Йога для детей. Парциальная программа кружковой работы для детей дошкольного возраста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7" w:rsidRPr="00255DC7" w:rsidRDefault="00255DC7" w:rsidP="00255DC7">
      <w:pPr>
        <w:shd w:val="clear" w:color="auto" w:fill="FFFFFF"/>
        <w:spacing w:after="360" w:line="300" w:lineRule="atLeast"/>
        <w:outlineLvl w:val="1"/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</w:pPr>
      <w:r w:rsidRPr="00255DC7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Аннотация к книге "Йога для детей. Парциальная программа кружковой работы для детей дошкольного возраста. ФГОС"</w:t>
      </w:r>
    </w:p>
    <w:p w:rsidR="00255DC7" w:rsidRPr="00255DC7" w:rsidRDefault="00255DC7" w:rsidP="00255DC7">
      <w:pPr>
        <w:shd w:val="clear" w:color="auto" w:fill="FFFFFF"/>
        <w:spacing w:line="31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55D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программе представлена система оздоровительных занятий, направленных на профилактику нарушений опорно-двигательного аппарата, зрения, развитие и тренировку дыхательной системы, повышение защитных функций организма детей с использованием нетрадиционной формы - </w:t>
      </w:r>
      <w:proofErr w:type="spellStart"/>
      <w:r w:rsidRPr="00255D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хатха</w:t>
      </w:r>
      <w:proofErr w:type="spellEnd"/>
      <w:r w:rsidRPr="00255D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-йога, которая эффективна в плане не только физического, но и нравственно-духовного оздоровления детей дошкольного возраста. Программа определяет основное направление, цели, а также план действий со сроком реализации в течение 3-х лет. Весь практический материал разработан в соответствии с научно обоснованными оздоровительными методиками, адаптированными к данному возрасту детей. Настоящая программа адресована педагогам, инструкторам по физической культуре, медицинским работникам ДОУ, а также будет полезна родителям.</w:t>
      </w:r>
    </w:p>
    <w:tbl>
      <w:tblPr>
        <w:tblW w:w="6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</w:tblGrid>
      <w:tr w:rsidR="00255DC7" w:rsidRPr="00255DC7" w:rsidTr="00255DC7">
        <w:tc>
          <w:tcPr>
            <w:tcW w:w="0" w:type="auto"/>
            <w:vAlign w:val="center"/>
            <w:hideMark/>
          </w:tcPr>
          <w:p w:rsidR="00255DC7" w:rsidRPr="00255DC7" w:rsidRDefault="00255DC7" w:rsidP="00255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255DC7" w:rsidRPr="00255DC7" w:rsidRDefault="00255DC7" w:rsidP="0025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55DC7">
        <w:rPr>
          <w:rFonts w:ascii="Arial" w:eastAsia="Times New Roman" w:hAnsi="Arial" w:cs="Arial"/>
          <w:b/>
          <w:bCs/>
          <w:color w:val="1A1A1A"/>
          <w:sz w:val="30"/>
          <w:szCs w:val="30"/>
          <w:lang w:eastAsia="ru-RU"/>
        </w:rPr>
        <w:lastRenderedPageBreak/>
        <w:t>Иллюстрации к книге Татьяна Иванова - Йога для детей. Парциальная программа кружковой работы для детей дошкольного возраста. ФГОС</w:t>
      </w:r>
    </w:p>
    <w:p w:rsidR="00255DC7" w:rsidRPr="00255DC7" w:rsidRDefault="00255DC7" w:rsidP="0025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313ABF" wp14:editId="2B0C1EEF">
            <wp:extent cx="5940425" cy="4237555"/>
            <wp:effectExtent l="0" t="0" r="3175" b="0"/>
            <wp:docPr id="14" name="Рисунок 14" descr="https://img2.labirint.ru/rcimg/3099343432426132f32d724f7be60489/1920x1080/books47/463848/ph_1.jpg?156379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labirint.ru/rcimg/3099343432426132f32d724f7be60489/1920x1080/books47/463848/ph_1.jpg?15637952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7" w:rsidRPr="00255DC7" w:rsidRDefault="00255DC7" w:rsidP="0025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8208CE" wp14:editId="467C4195">
            <wp:extent cx="5715000" cy="7620000"/>
            <wp:effectExtent l="0" t="0" r="0" b="0"/>
            <wp:docPr id="13" name="Рисунок 13" descr="https://img.labirint.ru/rcimg/438ccebbb6c0ce6e92a17719950bb1f7/1920x1080/comments_pic/1609/2_e8d040728596c16424d126e735fad6ca_1457271166.jpg?145727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.labirint.ru/rcimg/438ccebbb6c0ce6e92a17719950bb1f7/1920x1080/comments_pic/1609/2_e8d040728596c16424d126e735fad6ca_1457271166.jpg?1457271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255DC7" w:rsidRPr="00255DC7" w:rsidRDefault="00255DC7" w:rsidP="00255DC7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255DC7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  <w:t>Подробнее: </w:t>
      </w:r>
      <w:hyperlink r:id="rId7" w:history="1">
        <w:r w:rsidRPr="00255DC7">
          <w:rPr>
            <w:rFonts w:ascii="Arial" w:eastAsia="Times New Roman" w:hAnsi="Arial" w:cs="Arial"/>
            <w:color w:val="1868A0"/>
            <w:sz w:val="2"/>
            <w:szCs w:val="2"/>
            <w:u w:val="single"/>
            <w:lang w:eastAsia="ru-RU"/>
          </w:rPr>
          <w:t>https://www.labirint.ru/books/463848/</w:t>
        </w:r>
      </w:hyperlink>
    </w:p>
    <w:p w:rsidR="00AA0FC1" w:rsidRDefault="00AA0FC1"/>
    <w:sectPr w:rsidR="00AA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2"/>
    <w:rsid w:val="00255DC7"/>
    <w:rsid w:val="003B5A2B"/>
    <w:rsid w:val="005A49AE"/>
    <w:rsid w:val="007E7C99"/>
    <w:rsid w:val="00973A4E"/>
    <w:rsid w:val="00AA0FC1"/>
    <w:rsid w:val="00ED0062"/>
    <w:rsid w:val="00F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36D"/>
  <w15:chartTrackingRefBased/>
  <w15:docId w15:val="{20CB8960-7E7B-49FD-BA4D-31A9F5E1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205">
                  <w:marLeft w:val="39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574">
                  <w:marLeft w:val="39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665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88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4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66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31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1875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4602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6022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45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878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5351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43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029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books/4638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2023-01-24T01:39:00Z</dcterms:created>
  <dcterms:modified xsi:type="dcterms:W3CDTF">2023-02-01T01:27:00Z</dcterms:modified>
</cp:coreProperties>
</file>