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7B" w:rsidRPr="00D676E8" w:rsidRDefault="0099787B" w:rsidP="0099787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D676E8">
        <w:rPr>
          <w:rStyle w:val="c0"/>
          <w:b/>
          <w:color w:val="000000"/>
          <w:sz w:val="28"/>
          <w:szCs w:val="28"/>
        </w:rPr>
        <w:t>Картотека упражнений на развитие детской пластики для детей 5-7 лет.</w:t>
      </w:r>
    </w:p>
    <w:p w:rsidR="0099787B" w:rsidRPr="00D676E8" w:rsidRDefault="0099787B" w:rsidP="0099787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9787B" w:rsidRPr="00D676E8" w:rsidRDefault="0099787B" w:rsidP="009978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D676E8">
        <w:rPr>
          <w:rStyle w:val="c0"/>
          <w:b/>
          <w:color w:val="000000"/>
          <w:sz w:val="28"/>
          <w:szCs w:val="28"/>
        </w:rPr>
        <w:t xml:space="preserve">«Жмурки» </w:t>
      </w:r>
    </w:p>
    <w:p w:rsidR="0099787B" w:rsidRPr="00D676E8" w:rsidRDefault="0099787B" w:rsidP="0099787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676E8">
        <w:rPr>
          <w:rStyle w:val="c0"/>
          <w:color w:val="000000"/>
          <w:sz w:val="28"/>
          <w:szCs w:val="28"/>
        </w:rPr>
        <w:t>Цель: Развитие коммуникативных навыков, творческого воображения, фантазии, пластики</w:t>
      </w:r>
      <w:r w:rsidRPr="00D676E8">
        <w:rPr>
          <w:rStyle w:val="c0"/>
          <w:color w:val="000000"/>
          <w:sz w:val="28"/>
          <w:szCs w:val="28"/>
        </w:rPr>
        <w:t>.</w:t>
      </w:r>
    </w:p>
    <w:p w:rsidR="0099787B" w:rsidRPr="00D676E8" w:rsidRDefault="0099787B" w:rsidP="0099787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676E8">
        <w:rPr>
          <w:rStyle w:val="c0"/>
          <w:color w:val="000000"/>
          <w:sz w:val="28"/>
          <w:szCs w:val="28"/>
        </w:rPr>
        <w:t>Ход: Все дети вместе с воспитателем готовят маски мышек и кошки. У маски кошки глаза не вырезаются. Дети садятся в кружок. «</w:t>
      </w:r>
      <w:proofErr w:type="gramStart"/>
      <w:r w:rsidRPr="00D676E8">
        <w:rPr>
          <w:rStyle w:val="c0"/>
          <w:color w:val="000000"/>
          <w:sz w:val="28"/>
          <w:szCs w:val="28"/>
        </w:rPr>
        <w:t>Кошка»-</w:t>
      </w:r>
      <w:proofErr w:type="gramEnd"/>
      <w:r w:rsidRPr="00D676E8">
        <w:rPr>
          <w:rStyle w:val="c0"/>
          <w:color w:val="000000"/>
          <w:sz w:val="28"/>
          <w:szCs w:val="28"/>
        </w:rPr>
        <w:t xml:space="preserve"> в центре. Кошка: «Мышка, мышка, поищи!» Одна мышка исполняет просьбу. Кошка в маске с нарисованными глазами не видит - кто. Она должна угадать, чей был голос. Если не может, пусть потрогает одежду мышки. Когда угадает, выбирается новая мышка.</w:t>
      </w:r>
    </w:p>
    <w:p w:rsidR="0099787B" w:rsidRPr="00D676E8" w:rsidRDefault="0099787B" w:rsidP="009978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D676E8">
        <w:rPr>
          <w:rStyle w:val="c0"/>
          <w:b/>
          <w:color w:val="000000"/>
          <w:sz w:val="28"/>
          <w:szCs w:val="28"/>
        </w:rPr>
        <w:t>Игра «Тень»</w:t>
      </w:r>
    </w:p>
    <w:p w:rsidR="0099787B" w:rsidRPr="00D676E8" w:rsidRDefault="0099787B" w:rsidP="0099787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676E8">
        <w:rPr>
          <w:rStyle w:val="c0"/>
          <w:color w:val="000000"/>
          <w:sz w:val="28"/>
          <w:szCs w:val="28"/>
        </w:rPr>
        <w:t>Цель. закрепление умений у детей</w:t>
      </w:r>
      <w:r w:rsidRPr="00D676E8">
        <w:rPr>
          <w:rStyle w:val="c0"/>
          <w:color w:val="000000"/>
          <w:sz w:val="28"/>
          <w:szCs w:val="28"/>
        </w:rPr>
        <w:t xml:space="preserve"> согласовывать свои действия с другими детьми.</w:t>
      </w:r>
    </w:p>
    <w:p w:rsidR="0099787B" w:rsidRPr="00D676E8" w:rsidRDefault="0099787B" w:rsidP="0099787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676E8">
        <w:rPr>
          <w:rStyle w:val="c0"/>
          <w:color w:val="000000"/>
          <w:sz w:val="28"/>
          <w:szCs w:val="28"/>
        </w:rPr>
        <w:t>Дети разбиваются на пары. Один ребенок в паре — это человек, он «ходит по лесу»: собирает</w:t>
      </w:r>
      <w:r w:rsidRPr="00D676E8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D676E8">
        <w:rPr>
          <w:rStyle w:val="c0"/>
          <w:color w:val="000000"/>
          <w:sz w:val="28"/>
          <w:szCs w:val="28"/>
        </w:rPr>
        <w:t>грибы, ягоды, ловит бабочек и т. д. Другой ребенок — его тень. Повторяя движения человека, тень</w:t>
      </w:r>
    </w:p>
    <w:p w:rsidR="0099787B" w:rsidRPr="00D676E8" w:rsidRDefault="0099787B" w:rsidP="0099787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676E8">
        <w:rPr>
          <w:rStyle w:val="c0"/>
          <w:color w:val="000000"/>
          <w:sz w:val="28"/>
          <w:szCs w:val="28"/>
        </w:rPr>
        <w:t>должна действовать в том же ритме и выражать то же самочувствие.</w:t>
      </w:r>
    </w:p>
    <w:p w:rsidR="0099787B" w:rsidRPr="00D676E8" w:rsidRDefault="0099787B" w:rsidP="0099787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676E8">
        <w:rPr>
          <w:rStyle w:val="c0"/>
          <w:color w:val="000000"/>
          <w:sz w:val="28"/>
          <w:szCs w:val="28"/>
        </w:rPr>
        <w:t>Педагог объясняет детям значения слов «темп» и «ритм</w:t>
      </w:r>
      <w:proofErr w:type="gramStart"/>
      <w:r w:rsidRPr="00D676E8">
        <w:rPr>
          <w:rStyle w:val="c0"/>
          <w:color w:val="000000"/>
          <w:sz w:val="28"/>
          <w:szCs w:val="28"/>
        </w:rPr>
        <w:t>»:!</w:t>
      </w:r>
      <w:proofErr w:type="gramEnd"/>
      <w:r w:rsidRPr="00D676E8">
        <w:rPr>
          <w:rStyle w:val="c0"/>
          <w:color w:val="000000"/>
          <w:sz w:val="28"/>
          <w:szCs w:val="28"/>
        </w:rPr>
        <w:t xml:space="preserve"> «Темп —это скорость: быстро, медленно, совсем медленно. Ритм — это равномерное повторение определенных звуков: раз-два, тук-тук».</w:t>
      </w:r>
    </w:p>
    <w:p w:rsidR="0099787B" w:rsidRPr="00D676E8" w:rsidRDefault="0099787B" w:rsidP="0099787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676E8">
        <w:rPr>
          <w:rStyle w:val="c0"/>
          <w:color w:val="000000"/>
          <w:sz w:val="28"/>
          <w:szCs w:val="28"/>
        </w:rPr>
        <w:t>Затем условия игры меняются. Один ребенок в паре — мышка, лягушка, зайчик, медведь, лиса, петушок, ежик (по вы-1-бору педагога), другой ребенок —его тень. Во время игры дети меняются ролями, а педагог подсказывает им, показывает! походку зверей.</w:t>
      </w:r>
    </w:p>
    <w:p w:rsidR="0099787B" w:rsidRPr="00D676E8" w:rsidRDefault="0099787B" w:rsidP="009978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D676E8">
        <w:rPr>
          <w:rStyle w:val="c0"/>
          <w:b/>
          <w:color w:val="000000"/>
          <w:sz w:val="28"/>
          <w:szCs w:val="28"/>
        </w:rPr>
        <w:t>Игра «Веселые обезьянки»</w:t>
      </w:r>
    </w:p>
    <w:p w:rsidR="0099787B" w:rsidRPr="00D676E8" w:rsidRDefault="005A4CA7" w:rsidP="009978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76E8">
        <w:rPr>
          <w:rStyle w:val="c0"/>
          <w:color w:val="000000"/>
          <w:sz w:val="28"/>
          <w:szCs w:val="28"/>
        </w:rPr>
        <w:t xml:space="preserve">Цель. </w:t>
      </w:r>
      <w:proofErr w:type="gramStart"/>
      <w:r w:rsidRPr="00D676E8">
        <w:rPr>
          <w:rStyle w:val="c0"/>
          <w:color w:val="000000"/>
          <w:sz w:val="28"/>
          <w:szCs w:val="28"/>
        </w:rPr>
        <w:t>Развитие  внимания</w:t>
      </w:r>
      <w:proofErr w:type="gramEnd"/>
      <w:r w:rsidRPr="00D676E8">
        <w:rPr>
          <w:rStyle w:val="c0"/>
          <w:color w:val="000000"/>
          <w:sz w:val="28"/>
          <w:szCs w:val="28"/>
        </w:rPr>
        <w:t>, наблюдательности</w:t>
      </w:r>
      <w:r w:rsidR="0099787B" w:rsidRPr="00D676E8">
        <w:rPr>
          <w:rStyle w:val="c0"/>
          <w:color w:val="000000"/>
          <w:sz w:val="28"/>
          <w:szCs w:val="28"/>
        </w:rPr>
        <w:t>, быстроту реакции, память.</w:t>
      </w:r>
    </w:p>
    <w:p w:rsidR="0099787B" w:rsidRPr="00D676E8" w:rsidRDefault="0099787B" w:rsidP="009978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76E8">
        <w:rPr>
          <w:rStyle w:val="c0"/>
          <w:color w:val="000000"/>
          <w:sz w:val="28"/>
          <w:szCs w:val="28"/>
        </w:rPr>
        <w:t>Педагог. Представьте, что вы все обезьянки и сидите в клетке в зоопарке. Одного из вас мы выбираем на роль посетителя зоопарка. Он будет стоять в центре, и делать различные движения и жесты. «Обезьянки» передразнивают посетителя, точно повторяют его жесты и движения. С помощью считалки выбирают «посетителя»:</w:t>
      </w:r>
    </w:p>
    <w:p w:rsidR="0099787B" w:rsidRPr="00D676E8" w:rsidRDefault="0099787B" w:rsidP="009978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76E8">
        <w:rPr>
          <w:rStyle w:val="c0"/>
          <w:color w:val="000000"/>
          <w:sz w:val="28"/>
          <w:szCs w:val="28"/>
        </w:rPr>
        <w:t>Над лучами, над водой</w:t>
      </w:r>
    </w:p>
    <w:p w:rsidR="0099787B" w:rsidRPr="00D676E8" w:rsidRDefault="0099787B" w:rsidP="009978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76E8">
        <w:rPr>
          <w:rStyle w:val="c0"/>
          <w:color w:val="000000"/>
          <w:sz w:val="28"/>
          <w:szCs w:val="28"/>
        </w:rPr>
        <w:t>Хлынул дождик проливной.</w:t>
      </w:r>
    </w:p>
    <w:p w:rsidR="0099787B" w:rsidRPr="00D676E8" w:rsidRDefault="0099787B" w:rsidP="009978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76E8">
        <w:rPr>
          <w:rStyle w:val="c0"/>
          <w:color w:val="000000"/>
          <w:sz w:val="28"/>
          <w:szCs w:val="28"/>
        </w:rPr>
        <w:t>А потом повисло</w:t>
      </w:r>
    </w:p>
    <w:p w:rsidR="0099787B" w:rsidRPr="00D676E8" w:rsidRDefault="0099787B" w:rsidP="009978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76E8">
        <w:rPr>
          <w:rStyle w:val="c0"/>
          <w:color w:val="000000"/>
          <w:sz w:val="28"/>
          <w:szCs w:val="28"/>
        </w:rPr>
        <w:t>В небе коромысло.</w:t>
      </w:r>
    </w:p>
    <w:p w:rsidR="0099787B" w:rsidRPr="00D676E8" w:rsidRDefault="0099787B" w:rsidP="009978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76E8">
        <w:rPr>
          <w:rStyle w:val="c0"/>
          <w:color w:val="000000"/>
          <w:sz w:val="28"/>
          <w:szCs w:val="28"/>
        </w:rPr>
        <w:t>Ребятишек радует</w:t>
      </w:r>
    </w:p>
    <w:p w:rsidR="0099787B" w:rsidRPr="00D676E8" w:rsidRDefault="0099787B" w:rsidP="009978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76E8">
        <w:rPr>
          <w:rStyle w:val="c0"/>
          <w:color w:val="000000"/>
          <w:sz w:val="28"/>
          <w:szCs w:val="28"/>
        </w:rPr>
        <w:t>Золотая радуга.</w:t>
      </w:r>
    </w:p>
    <w:p w:rsidR="0099787B" w:rsidRPr="00D676E8" w:rsidRDefault="0099787B" w:rsidP="0099787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676E8">
        <w:rPr>
          <w:rStyle w:val="c0"/>
          <w:color w:val="000000"/>
          <w:sz w:val="28"/>
          <w:szCs w:val="28"/>
        </w:rPr>
        <w:t>«Посетители» в течение игры меняются несколько раз.</w:t>
      </w:r>
    </w:p>
    <w:p w:rsidR="005A4CA7" w:rsidRPr="00D676E8" w:rsidRDefault="005A4CA7" w:rsidP="005A4C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76E8">
        <w:rPr>
          <w:b/>
          <w:bCs/>
          <w:color w:val="000000"/>
          <w:sz w:val="28"/>
          <w:szCs w:val="28"/>
        </w:rPr>
        <w:t>«Колокола».</w:t>
      </w:r>
    </w:p>
    <w:p w:rsidR="005A4CA7" w:rsidRPr="00D676E8" w:rsidRDefault="005A4CA7" w:rsidP="005A4C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76E8">
        <w:rPr>
          <w:color w:val="000000"/>
          <w:sz w:val="28"/>
          <w:szCs w:val="28"/>
        </w:rPr>
        <w:t>Активные хлопки над головой. Движение яркое, с большим размахом слегка согнутых</w:t>
      </w:r>
    </w:p>
    <w:p w:rsidR="005A4CA7" w:rsidRDefault="005A4CA7" w:rsidP="005A4C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76E8">
        <w:rPr>
          <w:color w:val="000000"/>
          <w:sz w:val="28"/>
          <w:szCs w:val="28"/>
        </w:rPr>
        <w:t>в локтях и ненапряженных рук.</w:t>
      </w:r>
    </w:p>
    <w:p w:rsidR="00D676E8" w:rsidRPr="00D676E8" w:rsidRDefault="00D676E8" w:rsidP="005A4C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4CA7" w:rsidRPr="00D676E8" w:rsidRDefault="005A4CA7" w:rsidP="005A4C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76E8">
        <w:rPr>
          <w:b/>
          <w:bCs/>
          <w:color w:val="000000"/>
          <w:sz w:val="28"/>
          <w:szCs w:val="28"/>
        </w:rPr>
        <w:lastRenderedPageBreak/>
        <w:t xml:space="preserve"> «Колокольчики».</w:t>
      </w:r>
    </w:p>
    <w:p w:rsidR="005A4CA7" w:rsidRPr="00D676E8" w:rsidRDefault="005A4CA7" w:rsidP="005A4C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76E8">
        <w:rPr>
          <w:color w:val="000000"/>
          <w:sz w:val="28"/>
          <w:szCs w:val="28"/>
        </w:rPr>
        <w:t>Мелкие хлопки прямыми пальцами одной руки о ладонь другой. Движение легкое, по силе не громкое. Руки могут быть согнуты в локтях, выпрямлены или подняты в стороны вверх (вправо или влево). Возможны варианты «колокольчиков», звучащих около правого ушка или около левого.</w:t>
      </w:r>
    </w:p>
    <w:p w:rsidR="005A4CA7" w:rsidRPr="00D676E8" w:rsidRDefault="005A4CA7" w:rsidP="005A4C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76E8">
        <w:rPr>
          <w:b/>
          <w:bCs/>
          <w:color w:val="000000"/>
          <w:sz w:val="28"/>
          <w:szCs w:val="28"/>
        </w:rPr>
        <w:t xml:space="preserve"> «Тарелка».</w:t>
      </w:r>
    </w:p>
    <w:p w:rsidR="005A4CA7" w:rsidRPr="00D676E8" w:rsidRDefault="005A4CA7" w:rsidP="005A4C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76E8">
        <w:rPr>
          <w:color w:val="000000"/>
          <w:sz w:val="28"/>
          <w:szCs w:val="28"/>
        </w:rPr>
        <w:t xml:space="preserve">Скользящие хлопки. Одна рука с размаху двигается сверху вниз, другая — </w:t>
      </w:r>
      <w:proofErr w:type="gramStart"/>
      <w:r w:rsidRPr="00D676E8">
        <w:rPr>
          <w:color w:val="000000"/>
          <w:sz w:val="28"/>
          <w:szCs w:val="28"/>
        </w:rPr>
        <w:t>снизу вверх</w:t>
      </w:r>
      <w:proofErr w:type="gramEnd"/>
      <w:r w:rsidRPr="00D676E8">
        <w:rPr>
          <w:color w:val="000000"/>
          <w:sz w:val="28"/>
          <w:szCs w:val="28"/>
        </w:rPr>
        <w:t>.</w:t>
      </w:r>
    </w:p>
    <w:p w:rsidR="005A4CA7" w:rsidRPr="00D676E8" w:rsidRDefault="005A4CA7" w:rsidP="005A4C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76E8">
        <w:rPr>
          <w:b/>
          <w:bCs/>
          <w:color w:val="000000"/>
          <w:sz w:val="28"/>
          <w:szCs w:val="28"/>
        </w:rPr>
        <w:t xml:space="preserve"> «Ловлю комариков».</w:t>
      </w:r>
    </w:p>
    <w:p w:rsidR="005A4CA7" w:rsidRPr="00D676E8" w:rsidRDefault="005A4CA7" w:rsidP="005A4C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76E8">
        <w:rPr>
          <w:color w:val="000000"/>
          <w:sz w:val="28"/>
          <w:szCs w:val="28"/>
        </w:rPr>
        <w:t>Легкие звонкие хлопки прямыми ладошками справа и слева от корпуса, вверху и внизу -</w:t>
      </w:r>
    </w:p>
    <w:p w:rsidR="005A4CA7" w:rsidRPr="00D676E8" w:rsidRDefault="005A4CA7" w:rsidP="005A4C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76E8">
        <w:rPr>
          <w:color w:val="000000"/>
          <w:sz w:val="28"/>
          <w:szCs w:val="28"/>
        </w:rPr>
        <w:t>согнутыми в локтях руками.</w:t>
      </w:r>
    </w:p>
    <w:p w:rsidR="005A4CA7" w:rsidRPr="00D676E8" w:rsidRDefault="005A4CA7" w:rsidP="005A4C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76E8">
        <w:rPr>
          <w:b/>
          <w:bCs/>
          <w:color w:val="000000"/>
          <w:sz w:val="28"/>
          <w:szCs w:val="28"/>
        </w:rPr>
        <w:t>«Бубен».</w:t>
      </w:r>
    </w:p>
    <w:p w:rsidR="005A4CA7" w:rsidRPr="00D676E8" w:rsidRDefault="005A4CA7" w:rsidP="005A4C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76E8">
        <w:rPr>
          <w:color w:val="000000"/>
          <w:sz w:val="28"/>
          <w:szCs w:val="28"/>
        </w:rPr>
        <w:t>Хлопки ладонью одной руки о неподвижную раскрытую ладонь другой. Хлопки могут быть громкими или тихими </w:t>
      </w:r>
      <w:r w:rsidRPr="00D676E8">
        <w:rPr>
          <w:i/>
          <w:iCs/>
          <w:color w:val="000000"/>
          <w:sz w:val="28"/>
          <w:szCs w:val="28"/>
        </w:rPr>
        <w:t>в </w:t>
      </w:r>
      <w:r w:rsidRPr="00D676E8">
        <w:rPr>
          <w:color w:val="000000"/>
          <w:sz w:val="28"/>
          <w:szCs w:val="28"/>
        </w:rPr>
        <w:t>зависимости от динамики музыкального образа.</w:t>
      </w:r>
    </w:p>
    <w:p w:rsidR="005A4CA7" w:rsidRPr="00D676E8" w:rsidRDefault="005A4CA7" w:rsidP="005A4C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76E8">
        <w:rPr>
          <w:b/>
          <w:bCs/>
          <w:color w:val="000000"/>
          <w:sz w:val="28"/>
          <w:szCs w:val="28"/>
        </w:rPr>
        <w:t>«Подушечка».</w:t>
      </w:r>
    </w:p>
    <w:p w:rsidR="005A4CA7" w:rsidRPr="00D676E8" w:rsidRDefault="005A4CA7" w:rsidP="005A4C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76E8">
        <w:rPr>
          <w:color w:val="000000"/>
          <w:sz w:val="28"/>
          <w:szCs w:val="28"/>
        </w:rPr>
        <w:t>Хлопки выполняются свободными, ненапряженными, мягкими руками перед корпусом и за ним.</w:t>
      </w:r>
    </w:p>
    <w:p w:rsidR="005A4CA7" w:rsidRPr="00D676E8" w:rsidRDefault="005A4CA7" w:rsidP="005A4C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76E8">
        <w:rPr>
          <w:b/>
          <w:bCs/>
          <w:color w:val="000000"/>
          <w:sz w:val="28"/>
          <w:szCs w:val="28"/>
        </w:rPr>
        <w:t>«Вертушки».</w:t>
      </w:r>
    </w:p>
    <w:p w:rsidR="005A4CA7" w:rsidRPr="00D676E8" w:rsidRDefault="005A4CA7" w:rsidP="005A4C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76E8">
        <w:rPr>
          <w:color w:val="000000"/>
          <w:sz w:val="28"/>
          <w:szCs w:val="28"/>
        </w:rPr>
        <w:t>Основаны на поворотах кистей рук от корпуса и обратно. Руки согнуты в локтях и зафиксированы в статичном положении, работают только кисти, сила удара ладони о ладонь небольшая. Движение носит игривый характер.</w:t>
      </w:r>
    </w:p>
    <w:p w:rsidR="005A4CA7" w:rsidRPr="00D676E8" w:rsidRDefault="005A4CA7" w:rsidP="005A4C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76E8">
        <w:rPr>
          <w:b/>
          <w:bCs/>
          <w:color w:val="000000"/>
          <w:sz w:val="28"/>
          <w:szCs w:val="28"/>
        </w:rPr>
        <w:t xml:space="preserve"> «Ветерок».</w:t>
      </w:r>
    </w:p>
    <w:p w:rsidR="005A4CA7" w:rsidRPr="00D676E8" w:rsidRDefault="005A4CA7" w:rsidP="005A4C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76E8">
        <w:rPr>
          <w:color w:val="000000"/>
          <w:sz w:val="28"/>
          <w:szCs w:val="28"/>
        </w:rPr>
        <w:t>Перекрестные движения рук над головой. В работе участвуют плечо, предплечье, кисть.</w:t>
      </w:r>
    </w:p>
    <w:p w:rsidR="005A4CA7" w:rsidRPr="00D676E8" w:rsidRDefault="005A4CA7" w:rsidP="005A4C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76E8">
        <w:rPr>
          <w:b/>
          <w:bCs/>
          <w:color w:val="000000"/>
          <w:sz w:val="28"/>
          <w:szCs w:val="28"/>
        </w:rPr>
        <w:t xml:space="preserve"> «Ленточки». </w:t>
      </w:r>
      <w:r w:rsidRPr="00D676E8">
        <w:rPr>
          <w:color w:val="000000"/>
          <w:sz w:val="28"/>
          <w:szCs w:val="28"/>
        </w:rPr>
        <w:t>Попеременные пластичные движения правой и левой руками вверх-вниз перед грудью.</w:t>
      </w:r>
    </w:p>
    <w:p w:rsidR="005A4CA7" w:rsidRPr="00D676E8" w:rsidRDefault="005A4CA7" w:rsidP="005A4C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76E8">
        <w:rPr>
          <w:b/>
          <w:bCs/>
          <w:color w:val="000000"/>
          <w:sz w:val="28"/>
          <w:szCs w:val="28"/>
        </w:rPr>
        <w:t xml:space="preserve"> «Волна».</w:t>
      </w:r>
    </w:p>
    <w:p w:rsidR="00D676E8" w:rsidRDefault="005A4CA7" w:rsidP="005A4C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76E8">
        <w:rPr>
          <w:color w:val="000000"/>
          <w:sz w:val="28"/>
          <w:szCs w:val="28"/>
        </w:rPr>
        <w:t>Плавное движение вверх и вниз одной рукой. Она может быть отведена в сторону или вытянута вперед. «Волна» образуется за счет пластичных движений плеча, предплечья, кисти. «Волна» может плавно перетекать из одной руки в другую.</w:t>
      </w:r>
    </w:p>
    <w:p w:rsidR="005A4CA7" w:rsidRPr="00D676E8" w:rsidRDefault="005A4CA7" w:rsidP="005A4C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76E8">
        <w:rPr>
          <w:b/>
          <w:bCs/>
          <w:color w:val="000000"/>
          <w:sz w:val="28"/>
          <w:szCs w:val="28"/>
        </w:rPr>
        <w:t xml:space="preserve"> «Крылья».</w:t>
      </w:r>
    </w:p>
    <w:p w:rsidR="005A4CA7" w:rsidRPr="00D676E8" w:rsidRDefault="005A4CA7" w:rsidP="005A4C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76E8">
        <w:rPr>
          <w:color w:val="000000"/>
          <w:sz w:val="28"/>
          <w:szCs w:val="28"/>
        </w:rPr>
        <w:t>Плавные маховые движения руками, разведенными в стороны. Следует помнить, что при подъеме рук кисти опущены, а при опускании рук локти слегка согнуты, кисти выразительно подняты вверх.</w:t>
      </w:r>
    </w:p>
    <w:p w:rsidR="005A4CA7" w:rsidRPr="00D676E8" w:rsidRDefault="005A4CA7" w:rsidP="005A4C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76E8">
        <w:rPr>
          <w:b/>
          <w:bCs/>
          <w:color w:val="000000"/>
          <w:sz w:val="28"/>
          <w:szCs w:val="28"/>
        </w:rPr>
        <w:lastRenderedPageBreak/>
        <w:t xml:space="preserve"> «Поющие руки».</w:t>
      </w:r>
    </w:p>
    <w:p w:rsidR="005A4CA7" w:rsidRPr="00D676E8" w:rsidRDefault="005A4CA7" w:rsidP="005A4C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76E8">
        <w:rPr>
          <w:color w:val="000000"/>
          <w:sz w:val="28"/>
          <w:szCs w:val="28"/>
        </w:rPr>
        <w:t>Из положения «руки в стороны» мягким движением кисти направляются друг другу навстречу, словно собирая перед собой упругий воздух. Такими же пластичными движениями руки снова разводятся в стороны. Корпус при этом помогает выразительности движения, слегка наклоняясь вперед и откидываясь назад.</w:t>
      </w:r>
    </w:p>
    <w:p w:rsidR="00D676E8" w:rsidRPr="00D676E8" w:rsidRDefault="00D676E8" w:rsidP="00D676E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76E8">
        <w:rPr>
          <w:b/>
          <w:bCs/>
          <w:color w:val="333333"/>
          <w:sz w:val="28"/>
          <w:szCs w:val="28"/>
        </w:rPr>
        <w:t>«В</w:t>
      </w:r>
      <w:r w:rsidRPr="00D676E8">
        <w:rPr>
          <w:color w:val="333333"/>
          <w:sz w:val="28"/>
          <w:szCs w:val="28"/>
        </w:rPr>
        <w:t> </w:t>
      </w:r>
      <w:r w:rsidRPr="00D676E8">
        <w:rPr>
          <w:b/>
          <w:bCs/>
          <w:color w:val="333333"/>
          <w:sz w:val="28"/>
          <w:szCs w:val="28"/>
        </w:rPr>
        <w:t>Стране цветов»</w:t>
      </w:r>
    </w:p>
    <w:p w:rsidR="00D676E8" w:rsidRPr="00D676E8" w:rsidRDefault="00D676E8" w:rsidP="00D676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676E8">
        <w:rPr>
          <w:color w:val="333333"/>
          <w:sz w:val="28"/>
          <w:szCs w:val="28"/>
        </w:rPr>
        <w:t>В Стране цветов праздничный бал. Каждый цветок импровизирует свои движения, выражая общее и радостное настроение (П. Чайковский «Подснежник» («Времена года»), «Вальс цветов» из балета «Щелкунчик»).</w:t>
      </w:r>
    </w:p>
    <w:p w:rsidR="00D676E8" w:rsidRPr="00D676E8" w:rsidRDefault="00D676E8" w:rsidP="00D676E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76E8">
        <w:rPr>
          <w:b/>
          <w:bCs/>
          <w:color w:val="333333"/>
          <w:sz w:val="28"/>
          <w:szCs w:val="28"/>
        </w:rPr>
        <w:t>«Не ошибись»</w:t>
      </w:r>
    </w:p>
    <w:p w:rsidR="00D676E8" w:rsidRPr="00D676E8" w:rsidRDefault="00D676E8" w:rsidP="00D676E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76E8">
        <w:rPr>
          <w:iCs/>
          <w:color w:val="333333"/>
          <w:sz w:val="28"/>
          <w:szCs w:val="28"/>
        </w:rPr>
        <w:t>Цель:</w:t>
      </w:r>
      <w:r w:rsidRPr="00D676E8">
        <w:rPr>
          <w:i/>
          <w:i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развитие чувства ритма, произвольного внимания</w:t>
      </w:r>
      <w:r w:rsidRPr="00D676E8">
        <w:rPr>
          <w:color w:val="333333"/>
          <w:sz w:val="28"/>
          <w:szCs w:val="28"/>
        </w:rPr>
        <w:t>, координацию</w:t>
      </w:r>
      <w:r>
        <w:rPr>
          <w:color w:val="333333"/>
          <w:sz w:val="28"/>
          <w:szCs w:val="28"/>
        </w:rPr>
        <w:t xml:space="preserve"> движения</w:t>
      </w:r>
      <w:r w:rsidRPr="00D676E8">
        <w:rPr>
          <w:color w:val="333333"/>
          <w:sz w:val="28"/>
          <w:szCs w:val="28"/>
        </w:rPr>
        <w:t>.</w:t>
      </w:r>
    </w:p>
    <w:p w:rsidR="00D676E8" w:rsidRPr="00D676E8" w:rsidRDefault="00D676E8" w:rsidP="00D676E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76E8">
        <w:rPr>
          <w:color w:val="333333"/>
          <w:sz w:val="28"/>
          <w:szCs w:val="28"/>
        </w:rPr>
        <w:t>Педагог в разных сочетаниях и ритмах чередует хлопки в ладоши, притопы ногой и хлопки, притопы ногой и хлопки по коленям. Дети повторяют вслед за ним. Постепенно ритмические рисунки усложняются, а темп убыстряется.</w:t>
      </w:r>
    </w:p>
    <w:p w:rsidR="00494A68" w:rsidRPr="00D676E8" w:rsidRDefault="00494A68">
      <w:pPr>
        <w:rPr>
          <w:sz w:val="28"/>
          <w:szCs w:val="28"/>
        </w:rPr>
      </w:pPr>
      <w:bookmarkStart w:id="0" w:name="_GoBack"/>
      <w:bookmarkEnd w:id="0"/>
    </w:p>
    <w:sectPr w:rsidR="00494A68" w:rsidRPr="00D676E8" w:rsidSect="009978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7B"/>
    <w:rsid w:val="004410C5"/>
    <w:rsid w:val="00494A68"/>
    <w:rsid w:val="005A4CA7"/>
    <w:rsid w:val="0099787B"/>
    <w:rsid w:val="00D6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01E3C-3E14-41AB-8ED2-5D67178B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9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787B"/>
  </w:style>
  <w:style w:type="paragraph" w:styleId="a3">
    <w:name w:val="Normal (Web)"/>
    <w:basedOn w:val="a"/>
    <w:uiPriority w:val="99"/>
    <w:semiHidden/>
    <w:unhideWhenUsed/>
    <w:rsid w:val="005A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633</Words>
  <Characters>3823</Characters>
  <Application>Microsoft Office Word</Application>
  <DocSecurity>0</DocSecurity>
  <Lines>100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2023-01-25T00:17:00Z</dcterms:created>
  <dcterms:modified xsi:type="dcterms:W3CDTF">2023-01-25T00:50:00Z</dcterms:modified>
</cp:coreProperties>
</file>