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38" w:rsidRDefault="00367A36" w:rsidP="00C616F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548DD4" w:themeColor="text2" w:themeTint="99"/>
          <w:sz w:val="40"/>
          <w:szCs w:val="40"/>
        </w:rPr>
      </w:pPr>
      <w:r w:rsidRPr="00C616FE">
        <w:rPr>
          <w:rStyle w:val="c7"/>
          <w:color w:val="548DD4" w:themeColor="text2" w:themeTint="99"/>
          <w:sz w:val="40"/>
          <w:szCs w:val="40"/>
        </w:rPr>
        <w:t xml:space="preserve">Консультация для родителей. </w:t>
      </w:r>
    </w:p>
    <w:p w:rsidR="00367A36" w:rsidRDefault="00367A36" w:rsidP="00C616F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548DD4" w:themeColor="text2" w:themeTint="99"/>
          <w:sz w:val="40"/>
          <w:szCs w:val="40"/>
        </w:rPr>
      </w:pPr>
      <w:r w:rsidRPr="00C616FE">
        <w:rPr>
          <w:rStyle w:val="c7"/>
          <w:color w:val="548DD4" w:themeColor="text2" w:themeTint="99"/>
          <w:sz w:val="40"/>
          <w:szCs w:val="40"/>
        </w:rPr>
        <w:t>Адаптация детей к детскому саду</w:t>
      </w:r>
      <w:r w:rsidR="00C616FE" w:rsidRPr="00C616FE">
        <w:rPr>
          <w:rStyle w:val="c7"/>
          <w:color w:val="548DD4" w:themeColor="text2" w:themeTint="99"/>
          <w:sz w:val="40"/>
          <w:szCs w:val="40"/>
        </w:rPr>
        <w:t>.</w:t>
      </w:r>
    </w:p>
    <w:p w:rsidR="00C616FE" w:rsidRPr="00C616FE" w:rsidRDefault="00C616FE" w:rsidP="00C616FE">
      <w:pPr>
        <w:pStyle w:val="c1"/>
        <w:shd w:val="clear" w:color="auto" w:fill="FFFFFF"/>
        <w:spacing w:before="0" w:beforeAutospacing="0" w:after="0" w:afterAutospacing="0"/>
        <w:jc w:val="both"/>
        <w:rPr>
          <w:color w:val="548DD4" w:themeColor="text2" w:themeTint="99"/>
          <w:sz w:val="40"/>
          <w:szCs w:val="40"/>
        </w:rPr>
      </w:pPr>
    </w:p>
    <w:p w:rsidR="00367A36" w:rsidRDefault="00367A36" w:rsidP="00C616F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D99594" w:themeColor="accent2" w:themeTint="99"/>
          <w:sz w:val="40"/>
          <w:szCs w:val="40"/>
        </w:rPr>
      </w:pPr>
      <w:r w:rsidRPr="00C616FE">
        <w:rPr>
          <w:rStyle w:val="c7"/>
          <w:color w:val="D99594" w:themeColor="accent2" w:themeTint="99"/>
          <w:sz w:val="40"/>
          <w:szCs w:val="40"/>
        </w:rPr>
        <w:t>«Игры в период адаптации ребенка к детскому саду»</w:t>
      </w:r>
    </w:p>
    <w:p w:rsidR="00C616FE" w:rsidRPr="00C616FE" w:rsidRDefault="00C616FE" w:rsidP="00C616FE">
      <w:pPr>
        <w:pStyle w:val="c1"/>
        <w:shd w:val="clear" w:color="auto" w:fill="FFFFFF"/>
        <w:spacing w:before="0" w:beforeAutospacing="0" w:after="0" w:afterAutospacing="0"/>
        <w:jc w:val="both"/>
        <w:rPr>
          <w:color w:val="D99594" w:themeColor="accent2" w:themeTint="99"/>
          <w:sz w:val="40"/>
          <w:szCs w:val="40"/>
        </w:rPr>
      </w:pP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В жизни ребенка наступает самый сложный период за все его пребывание в детском саду – период адаптации.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3997">
        <w:rPr>
          <w:rStyle w:val="c2"/>
          <w:b/>
          <w:sz w:val="28"/>
          <w:szCs w:val="28"/>
        </w:rPr>
        <w:t>Адаптацией принято называть</w:t>
      </w:r>
      <w:r w:rsidRPr="00C616FE">
        <w:rPr>
          <w:rStyle w:val="c2"/>
          <w:sz w:val="28"/>
          <w:szCs w:val="28"/>
        </w:rPr>
        <w:t xml:space="preserve"> процесс вхождения ребенка в новую среду и привыкание к её условиям.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3997">
        <w:rPr>
          <w:rStyle w:val="c2"/>
          <w:b/>
          <w:sz w:val="28"/>
          <w:szCs w:val="28"/>
        </w:rPr>
        <w:t>У детей в период адаптации могут</w:t>
      </w:r>
      <w:r w:rsidRPr="00C616FE">
        <w:rPr>
          <w:rStyle w:val="c2"/>
          <w:sz w:val="28"/>
          <w:szCs w:val="28"/>
        </w:rPr>
        <w:t xml:space="preserve">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 развития, потере веса, иногда к заболеванию.</w:t>
      </w:r>
    </w:p>
    <w:p w:rsidR="00367A36" w:rsidRPr="00673997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3997">
        <w:rPr>
          <w:rStyle w:val="c2"/>
          <w:b/>
          <w:i/>
          <w:iCs/>
          <w:sz w:val="28"/>
          <w:szCs w:val="28"/>
        </w:rPr>
        <w:t>Выделяют три степени адаптации: лёгкую, средней тяжести и тяжёлую.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3997">
        <w:rPr>
          <w:rStyle w:val="c2"/>
          <w:b/>
          <w:sz w:val="28"/>
          <w:szCs w:val="28"/>
        </w:rPr>
        <w:t xml:space="preserve">При легкой адаптации </w:t>
      </w:r>
      <w:r w:rsidRPr="00C616FE">
        <w:rPr>
          <w:rStyle w:val="c2"/>
          <w:sz w:val="28"/>
          <w:szCs w:val="28"/>
        </w:rPr>
        <w:t xml:space="preserve">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C616FE">
        <w:rPr>
          <w:rStyle w:val="c2"/>
          <w:sz w:val="28"/>
          <w:szCs w:val="28"/>
        </w:rPr>
        <w:t>Ребенок</w:t>
      </w:r>
      <w:proofErr w:type="gramEnd"/>
      <w:r w:rsidRPr="00C616FE">
        <w:rPr>
          <w:rStyle w:val="c2"/>
          <w:sz w:val="28"/>
          <w:szCs w:val="28"/>
        </w:rPr>
        <w:t xml:space="preserve"> как правило не заболевает в период адаптации.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3997">
        <w:rPr>
          <w:rStyle w:val="c2"/>
          <w:b/>
          <w:sz w:val="28"/>
          <w:szCs w:val="28"/>
        </w:rPr>
        <w:t>При адаптации средней тяжести</w:t>
      </w:r>
      <w:r w:rsidRPr="00C616FE">
        <w:rPr>
          <w:rStyle w:val="c2"/>
          <w:sz w:val="28"/>
          <w:szCs w:val="28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 xml:space="preserve">Самой нежелательной является </w:t>
      </w:r>
      <w:r w:rsidRPr="00673997">
        <w:rPr>
          <w:rStyle w:val="c2"/>
          <w:b/>
          <w:sz w:val="28"/>
          <w:szCs w:val="28"/>
        </w:rPr>
        <w:t>тяжелая адаптация</w:t>
      </w:r>
      <w:r w:rsidRPr="00C616FE">
        <w:rPr>
          <w:rStyle w:val="c2"/>
          <w:sz w:val="28"/>
          <w:szCs w:val="28"/>
        </w:rP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367A36" w:rsidRPr="00673997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3997">
        <w:rPr>
          <w:rStyle w:val="c2"/>
          <w:b/>
          <w:i/>
          <w:iCs/>
          <w:sz w:val="28"/>
          <w:szCs w:val="28"/>
        </w:rPr>
        <w:t>От чего же зависит характер и длительность адаптационного периода?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Исследования педагогов, медиков показывают, что характер адаптации зависит от следующих факторов:</w:t>
      </w:r>
    </w:p>
    <w:p w:rsidR="00367A36" w:rsidRPr="00C616FE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· </w:t>
      </w:r>
      <w:r>
        <w:rPr>
          <w:rStyle w:val="c2"/>
          <w:b/>
          <w:sz w:val="28"/>
          <w:szCs w:val="28"/>
          <w:u w:val="single"/>
        </w:rPr>
        <w:t>в</w:t>
      </w:r>
      <w:r w:rsidR="00367A36" w:rsidRPr="00673997">
        <w:rPr>
          <w:rStyle w:val="c2"/>
          <w:b/>
          <w:sz w:val="28"/>
          <w:szCs w:val="28"/>
          <w:u w:val="single"/>
        </w:rPr>
        <w:t>озраст ребенка</w:t>
      </w:r>
      <w:r w:rsidR="00367A36" w:rsidRPr="00C616FE">
        <w:rPr>
          <w:rStyle w:val="c2"/>
          <w:sz w:val="28"/>
          <w:szCs w:val="28"/>
        </w:rPr>
        <w:t>. Труднее адаптируются к нов</w:t>
      </w:r>
      <w:r>
        <w:rPr>
          <w:rStyle w:val="c2"/>
          <w:sz w:val="28"/>
          <w:szCs w:val="28"/>
        </w:rPr>
        <w:t xml:space="preserve">ым условиям дети в возрасте </w:t>
      </w:r>
      <w:r w:rsidR="00367A36" w:rsidRPr="00C616FE">
        <w:rPr>
          <w:rStyle w:val="c2"/>
          <w:sz w:val="28"/>
          <w:szCs w:val="28"/>
        </w:rPr>
        <w:t xml:space="preserve"> до 2-х лет. После 2-х лет дети значительно легче могут приспосабливаться к новым условиям жизни. Это объясняется тем, что к этому </w:t>
      </w:r>
      <w:r w:rsidRPr="00C616FE">
        <w:rPr>
          <w:rStyle w:val="c2"/>
          <w:sz w:val="28"/>
          <w:szCs w:val="28"/>
        </w:rPr>
        <w:t>возрасту,</w:t>
      </w:r>
      <w:r w:rsidR="00367A36" w:rsidRPr="00C616FE">
        <w:rPr>
          <w:rStyle w:val="c2"/>
          <w:sz w:val="28"/>
          <w:szCs w:val="28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lastRenderedPageBreak/>
        <w:t xml:space="preserve">· </w:t>
      </w:r>
      <w:proofErr w:type="spellStart"/>
      <w:r w:rsidRPr="00673997">
        <w:rPr>
          <w:rStyle w:val="c2"/>
          <w:b/>
          <w:sz w:val="28"/>
          <w:szCs w:val="28"/>
          <w:u w:val="single"/>
        </w:rPr>
        <w:t>сформированности</w:t>
      </w:r>
      <w:proofErr w:type="spellEnd"/>
      <w:r w:rsidRPr="00C616FE">
        <w:rPr>
          <w:rStyle w:val="c2"/>
          <w:sz w:val="28"/>
          <w:szCs w:val="28"/>
        </w:rPr>
        <w:t xml:space="preserve"> предметной деятельности. Такого ребенка можно заинтересовать новой игрушкой, занятиями.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 xml:space="preserve">· </w:t>
      </w:r>
      <w:r w:rsidRPr="00673997">
        <w:rPr>
          <w:rStyle w:val="c2"/>
          <w:b/>
          <w:sz w:val="28"/>
          <w:szCs w:val="28"/>
          <w:u w:val="single"/>
        </w:rPr>
        <w:t>индивидуальных особенностей</w:t>
      </w:r>
      <w:r w:rsidRPr="00C616FE">
        <w:rPr>
          <w:rStyle w:val="c2"/>
          <w:sz w:val="28"/>
          <w:szCs w:val="28"/>
        </w:rPr>
        <w:t xml:space="preserve">. </w:t>
      </w:r>
      <w:proofErr w:type="gramStart"/>
      <w:r w:rsidRPr="00C616FE">
        <w:rPr>
          <w:rStyle w:val="c2"/>
          <w:sz w:val="28"/>
          <w:szCs w:val="28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C616FE">
        <w:rPr>
          <w:rStyle w:val="c2"/>
          <w:sz w:val="28"/>
          <w:szCs w:val="28"/>
        </w:rPr>
        <w:t xml:space="preserve"> Одни дети плачут, </w:t>
      </w:r>
      <w:proofErr w:type="gramStart"/>
      <w:r w:rsidRPr="00C616FE">
        <w:rPr>
          <w:rStyle w:val="c2"/>
          <w:sz w:val="28"/>
          <w:szCs w:val="28"/>
        </w:rPr>
        <w:t>отказываются</w:t>
      </w:r>
      <w:proofErr w:type="gramEnd"/>
      <w:r w:rsidRPr="00C616FE">
        <w:rPr>
          <w:rStyle w:val="c2"/>
          <w:sz w:val="28"/>
          <w:szCs w:val="28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C616FE">
        <w:rPr>
          <w:rStyle w:val="c2"/>
          <w:sz w:val="28"/>
          <w:szCs w:val="28"/>
        </w:rPr>
        <w:t>наоборот</w:t>
      </w:r>
      <w:proofErr w:type="gramEnd"/>
      <w:r w:rsidRPr="00C616FE">
        <w:rPr>
          <w:rStyle w:val="c2"/>
          <w:sz w:val="28"/>
          <w:szCs w:val="28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 xml:space="preserve">· </w:t>
      </w:r>
      <w:r w:rsidRPr="00673997">
        <w:rPr>
          <w:rStyle w:val="c2"/>
          <w:b/>
          <w:sz w:val="28"/>
          <w:szCs w:val="28"/>
          <w:u w:val="single"/>
        </w:rPr>
        <w:t>условий жизни в семье</w:t>
      </w:r>
      <w:r w:rsidRPr="00C616FE">
        <w:rPr>
          <w:rStyle w:val="c2"/>
          <w:sz w:val="28"/>
          <w:szCs w:val="28"/>
        </w:rPr>
        <w:t xml:space="preserve">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C616FE">
        <w:rPr>
          <w:rStyle w:val="c2"/>
          <w:sz w:val="28"/>
          <w:szCs w:val="28"/>
        </w:rPr>
        <w:t>со</w:t>
      </w:r>
      <w:proofErr w:type="gramEnd"/>
      <w:r w:rsidRPr="00C616FE">
        <w:rPr>
          <w:rStyle w:val="c2"/>
          <w:sz w:val="28"/>
          <w:szCs w:val="28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367A36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C616FE">
        <w:rPr>
          <w:rStyle w:val="c2"/>
          <w:sz w:val="28"/>
          <w:szCs w:val="28"/>
        </w:rPr>
        <w:t xml:space="preserve">· </w:t>
      </w:r>
      <w:r w:rsidRPr="00673997">
        <w:rPr>
          <w:rStyle w:val="c2"/>
          <w:b/>
          <w:sz w:val="28"/>
          <w:szCs w:val="28"/>
          <w:u w:val="single"/>
        </w:rPr>
        <w:t>уровня тренированности адаптационных механизмов</w:t>
      </w:r>
      <w:r w:rsidRPr="00C616FE">
        <w:rPr>
          <w:rStyle w:val="c2"/>
          <w:sz w:val="28"/>
          <w:szCs w:val="28"/>
        </w:rPr>
        <w:t xml:space="preserve">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C616FE">
        <w:rPr>
          <w:rStyle w:val="c2"/>
          <w:sz w:val="28"/>
          <w:szCs w:val="28"/>
        </w:rPr>
        <w:t>со</w:t>
      </w:r>
      <w:proofErr w:type="gramEnd"/>
      <w:r w:rsidRPr="00C616FE">
        <w:rPr>
          <w:rStyle w:val="c2"/>
          <w:sz w:val="28"/>
          <w:szCs w:val="28"/>
        </w:rPr>
        <w:t xml:space="preserve"> взрослыми, умение положительно относится к требованиям взрослых.</w:t>
      </w:r>
    </w:p>
    <w:p w:rsidR="00673997" w:rsidRPr="00C616FE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7A36" w:rsidRPr="00673997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73997">
        <w:rPr>
          <w:rStyle w:val="c2"/>
          <w:b/>
          <w:i/>
          <w:iCs/>
          <w:sz w:val="28"/>
          <w:szCs w:val="28"/>
        </w:rPr>
        <w:t>Объективными показателями окончания периода адаптации у детей являются</w:t>
      </w:r>
      <w:r w:rsidRPr="00673997">
        <w:rPr>
          <w:rStyle w:val="c2"/>
          <w:b/>
          <w:sz w:val="28"/>
          <w:szCs w:val="28"/>
        </w:rPr>
        <w:t>: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глубокий сон;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хороший аппетит;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бодрое эмоциональное состояние;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полное восстановление имеющихся привычек и навыков, активное поведение;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соответствующая возрасту прибавка в весе.</w:t>
      </w: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673997" w:rsidRDefault="00673997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iCs/>
          <w:sz w:val="28"/>
          <w:szCs w:val="28"/>
          <w:u w:val="single"/>
        </w:rPr>
      </w:pPr>
    </w:p>
    <w:p w:rsidR="00367A36" w:rsidRPr="00673997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73997">
        <w:rPr>
          <w:rStyle w:val="c2"/>
          <w:b/>
          <w:i/>
          <w:iCs/>
          <w:sz w:val="28"/>
          <w:szCs w:val="28"/>
          <w:u w:val="single"/>
        </w:rPr>
        <w:t>Игры в период адаптации ребенка к детскому саду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3C6538" w:rsidRPr="00C616FE" w:rsidRDefault="003C6538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b/>
          <w:bCs/>
          <w:i/>
          <w:iCs/>
          <w:sz w:val="28"/>
          <w:szCs w:val="28"/>
        </w:rPr>
        <w:t>Игра «Наливаем, выливаем, сравниваем»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взять как можно больше предметов в одну руку и пересыпать их в другую;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собрать одной рукой, например, бусинки, а другой – камушки;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· приподнять как можно больше предметов на ладонях.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C616FE">
        <w:rPr>
          <w:rStyle w:val="c2"/>
          <w:sz w:val="28"/>
          <w:szCs w:val="28"/>
        </w:rPr>
        <w:t>и</w:t>
      </w:r>
      <w:proofErr w:type="gramEnd"/>
      <w:r w:rsidRPr="00C616FE">
        <w:rPr>
          <w:rStyle w:val="c2"/>
          <w:sz w:val="28"/>
          <w:szCs w:val="28"/>
        </w:rPr>
        <w:t xml:space="preserve"> одной минуты.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b/>
          <w:bCs/>
          <w:i/>
          <w:iCs/>
          <w:sz w:val="28"/>
          <w:szCs w:val="28"/>
        </w:rPr>
        <w:t>Игра «Рисунки на песке»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b/>
          <w:bCs/>
          <w:i/>
          <w:iCs/>
          <w:sz w:val="28"/>
          <w:szCs w:val="28"/>
        </w:rPr>
        <w:t>Игра «Разговор с игрушкой»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sz w:val="28"/>
          <w:szCs w:val="28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367A36" w:rsidRPr="00C616FE" w:rsidRDefault="00367A36" w:rsidP="00C616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616FE">
        <w:rPr>
          <w:rStyle w:val="c2"/>
          <w:b/>
          <w:bCs/>
          <w:i/>
          <w:iCs/>
          <w:sz w:val="28"/>
          <w:szCs w:val="28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D25AF1" w:rsidRPr="00C616FE" w:rsidRDefault="00D25AF1" w:rsidP="00C616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5AF1" w:rsidRPr="00C616FE" w:rsidSect="000D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A36"/>
    <w:rsid w:val="000D3AA1"/>
    <w:rsid w:val="00367A36"/>
    <w:rsid w:val="003A0376"/>
    <w:rsid w:val="003C6538"/>
    <w:rsid w:val="00673997"/>
    <w:rsid w:val="00C616FE"/>
    <w:rsid w:val="00D25AF1"/>
    <w:rsid w:val="00D5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6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7A36"/>
  </w:style>
  <w:style w:type="paragraph" w:customStyle="1" w:styleId="c0">
    <w:name w:val="c0"/>
    <w:basedOn w:val="a"/>
    <w:rsid w:val="0036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7A36"/>
  </w:style>
  <w:style w:type="character" w:customStyle="1" w:styleId="apple-converted-space">
    <w:name w:val="apple-converted-space"/>
    <w:basedOn w:val="a0"/>
    <w:rsid w:val="00367A36"/>
  </w:style>
  <w:style w:type="character" w:customStyle="1" w:styleId="c10">
    <w:name w:val="c10"/>
    <w:basedOn w:val="a0"/>
    <w:rsid w:val="00367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934</Words>
  <Characters>5325</Characters>
  <Application>Microsoft Office Word</Application>
  <DocSecurity>0</DocSecurity>
  <Lines>44</Lines>
  <Paragraphs>12</Paragraphs>
  <ScaleCrop>false</ScaleCrop>
  <Company>RUSSIA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8</cp:revision>
  <cp:lastPrinted>2017-01-16T16:32:00Z</cp:lastPrinted>
  <dcterms:created xsi:type="dcterms:W3CDTF">2017-01-16T14:53:00Z</dcterms:created>
  <dcterms:modified xsi:type="dcterms:W3CDTF">2017-02-05T16:16:00Z</dcterms:modified>
</cp:coreProperties>
</file>